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17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证书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补办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申请书</w:t>
      </w:r>
    </w:p>
    <w:p w14:paraId="554A0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新疆生产建设兵团教师资格认定指导中心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3034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于 年 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日在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单位/学校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取得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教师资格证书，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证书编号：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</w:rPr>
        <w:t>遗失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/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损坏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证书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，现申请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</w:rPr>
        <w:t>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。本人承诺对所递交的申报材料真实性负责。</w:t>
      </w:r>
    </w:p>
    <w:p w14:paraId="7D3AE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本人自愿选择邮寄方式办理。</w:t>
      </w:r>
    </w:p>
    <w:p w14:paraId="4AE85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新证书回邮地址：</w:t>
      </w:r>
    </w:p>
    <w:p w14:paraId="527A3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联系人：            电话：   </w:t>
      </w:r>
    </w:p>
    <w:p w14:paraId="7E97A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特此申请。</w:t>
      </w:r>
    </w:p>
    <w:p w14:paraId="265A3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4475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A6F5E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申请人签名(按手印)：       </w:t>
      </w:r>
    </w:p>
    <w:p w14:paraId="19A04C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申请人现在任职单位（盖章）    </w:t>
      </w:r>
    </w:p>
    <w:p w14:paraId="514358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年  月  日   </w:t>
      </w:r>
    </w:p>
    <w:p w14:paraId="2E66E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C0C43"/>
    <w:rsid w:val="33365963"/>
    <w:rsid w:val="60991C13"/>
    <w:rsid w:val="6AA07BD7"/>
    <w:rsid w:val="7B1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166</Characters>
  <Lines>0</Lines>
  <Paragraphs>0</Paragraphs>
  <TotalTime>3</TotalTime>
  <ScaleCrop>false</ScaleCrop>
  <LinksUpToDate>false</LinksUpToDate>
  <CharactersWithSpaces>248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2025-10-30T06:59:00Z</dcterms:created>
  <dc:creator>Administrator</dc:creator>
  <cp:lastModifiedBy>廖勤</cp:lastModifiedBy>
  <dcterms:modified xsi:type="dcterms:W3CDTF">2025-12-30T16:26:49Z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eyJoZGlkIjoiZGY2NjViYWQ3ZWQ0ZjQ0Y2Q2ZjNmNGQ3ZDI5NWQ1OWQiLCJ1c2VySWQiOiIxNTU2OTY4MjI4In0=</vt:lpwstr>
  </property>
  <property fmtid="{D5CDD505-2E9C-101B-9397-08002B2CF9AE}" pid="4" name="ICV">
    <vt:lpwstr>75969EB89EB443F7B8D585FBE5C2D8C8_12</vt:lpwstr>
  </property>
</Properties>
</file>